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838" w:rsidRPr="00517F2D" w:rsidRDefault="00B5036E" w:rsidP="00B5036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17F2D">
        <w:rPr>
          <w:rFonts w:ascii="Times New Roman" w:hAnsi="Times New Roman" w:cs="Times New Roman"/>
          <w:b/>
          <w:sz w:val="24"/>
          <w:szCs w:val="24"/>
        </w:rPr>
        <w:t>Лек</w:t>
      </w:r>
      <w:r w:rsidR="00517F2D" w:rsidRPr="00517F2D">
        <w:rPr>
          <w:rFonts w:ascii="Times New Roman" w:hAnsi="Times New Roman" w:cs="Times New Roman"/>
          <w:b/>
          <w:sz w:val="24"/>
          <w:szCs w:val="24"/>
        </w:rPr>
        <w:t>ция:  Товароведение и экспертиз</w:t>
      </w:r>
      <w:r w:rsidR="00517F2D" w:rsidRPr="00517F2D">
        <w:rPr>
          <w:rFonts w:ascii="Times New Roman" w:hAnsi="Times New Roman" w:cs="Times New Roman"/>
          <w:b/>
          <w:sz w:val="24"/>
          <w:szCs w:val="24"/>
          <w:lang w:val="kk-KZ"/>
        </w:rPr>
        <w:t>а</w:t>
      </w:r>
      <w:r w:rsidRPr="00517F2D">
        <w:rPr>
          <w:rFonts w:ascii="Times New Roman" w:hAnsi="Times New Roman" w:cs="Times New Roman"/>
          <w:b/>
          <w:sz w:val="24"/>
          <w:szCs w:val="24"/>
        </w:rPr>
        <w:t xml:space="preserve">  мясных  продуктов</w:t>
      </w:r>
    </w:p>
    <w:p w:rsidR="00517F2D" w:rsidRDefault="00517F2D" w:rsidP="00B5036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5036E" w:rsidRPr="00517F2D" w:rsidRDefault="00B5036E" w:rsidP="00B5036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17F2D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B5036E" w:rsidRPr="00517F2D" w:rsidRDefault="00B5036E" w:rsidP="00B503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>1.</w:t>
      </w:r>
      <w:r w:rsidRPr="00517F2D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Состояние и динамика производства мяса в мире и в Казахстане</w:t>
      </w:r>
    </w:p>
    <w:p w:rsidR="00B5036E" w:rsidRPr="00517F2D" w:rsidRDefault="00B5036E" w:rsidP="00B503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bCs/>
          <w:spacing w:val="-2"/>
          <w:sz w:val="24"/>
          <w:szCs w:val="24"/>
        </w:rPr>
        <w:t>2.Понятие мяса и его структура</w:t>
      </w:r>
    </w:p>
    <w:p w:rsidR="00B5036E" w:rsidRPr="00517F2D" w:rsidRDefault="00B5036E" w:rsidP="00B503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>3. Классификация мяса</w:t>
      </w:r>
    </w:p>
    <w:p w:rsidR="00B5036E" w:rsidRPr="00517F2D" w:rsidRDefault="00B5036E" w:rsidP="00B50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036E" w:rsidRPr="00517F2D" w:rsidRDefault="00B5036E" w:rsidP="00B50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F2D">
        <w:rPr>
          <w:rFonts w:ascii="Times New Roman" w:eastAsia="Times New Roman" w:hAnsi="Times New Roman" w:cs="Times New Roman"/>
          <w:b/>
          <w:bCs/>
          <w:sz w:val="24"/>
          <w:szCs w:val="24"/>
        </w:rPr>
        <w:t>1. Состояние и динамика производства мяса в мире и в Казахстане</w:t>
      </w:r>
    </w:p>
    <w:p w:rsidR="00B5036E" w:rsidRPr="00517F2D" w:rsidRDefault="00B5036E" w:rsidP="00B50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F2D">
        <w:rPr>
          <w:rFonts w:ascii="Times New Roman" w:eastAsia="Times New Roman" w:hAnsi="Times New Roman" w:cs="Times New Roman"/>
          <w:sz w:val="24"/>
          <w:szCs w:val="24"/>
        </w:rPr>
        <w:t>За период 1990-2001 гг. (11 лет) производство мяса всех видов в мире выросло на 32,1 %, в том числе говядина и телятина — на 8,6 %, свинина — на 30,9 %, баранина — на 7,7 %, мясо птицы — на 70,8 %.</w:t>
      </w:r>
    </w:p>
    <w:p w:rsidR="00B5036E" w:rsidRPr="00517F2D" w:rsidRDefault="00B5036E" w:rsidP="00B50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F2D">
        <w:rPr>
          <w:rFonts w:ascii="Times New Roman" w:eastAsia="Times New Roman" w:hAnsi="Times New Roman" w:cs="Times New Roman"/>
          <w:sz w:val="24"/>
          <w:szCs w:val="24"/>
        </w:rPr>
        <w:t>В Казахстане производство мяса всех видов в 2001 году по отношению к 1990 году составило 44,9 %, баранины и козлятины — 32,3 %, а мяса птицы - 22,5 % (табл. 1).</w:t>
      </w:r>
    </w:p>
    <w:p w:rsidR="00B5036E" w:rsidRPr="00517F2D" w:rsidRDefault="00B5036E" w:rsidP="00B50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036E" w:rsidRPr="00517F2D" w:rsidRDefault="00B5036E" w:rsidP="00B50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F2D">
        <w:rPr>
          <w:rFonts w:ascii="Times New Roman" w:eastAsia="Times New Roman" w:hAnsi="Times New Roman" w:cs="Times New Roman"/>
          <w:sz w:val="24"/>
          <w:szCs w:val="24"/>
        </w:rPr>
        <w:t>Таблица 1.</w:t>
      </w:r>
    </w:p>
    <w:p w:rsidR="00B5036E" w:rsidRPr="00517F2D" w:rsidRDefault="00B5036E" w:rsidP="00B50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F2D">
        <w:rPr>
          <w:rFonts w:ascii="Times New Roman" w:eastAsia="Times New Roman" w:hAnsi="Times New Roman" w:cs="Times New Roman"/>
          <w:sz w:val="24"/>
          <w:szCs w:val="24"/>
        </w:rPr>
        <w:t>Структура производства мяса в мире и в Казахстане</w:t>
      </w:r>
    </w:p>
    <w:tbl>
      <w:tblPr>
        <w:tblW w:w="0" w:type="auto"/>
        <w:tblCellSpacing w:w="0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727"/>
        <w:gridCol w:w="1324"/>
        <w:gridCol w:w="1562"/>
        <w:gridCol w:w="1101"/>
        <w:gridCol w:w="1207"/>
        <w:gridCol w:w="1290"/>
        <w:gridCol w:w="1089"/>
        <w:gridCol w:w="1318"/>
      </w:tblGrid>
      <w:tr w:rsidR="00B5036E" w:rsidRPr="00517F2D" w:rsidTr="00517F2D">
        <w:trPr>
          <w:trHeight w:val="467"/>
          <w:tblCellSpacing w:w="0" w:type="dxa"/>
        </w:trPr>
        <w:tc>
          <w:tcPr>
            <w:tcW w:w="1726" w:type="dxa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Всего мяса, тыс</w:t>
            </w:r>
            <w:proofErr w:type="gramStart"/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</w:p>
        </w:tc>
        <w:tc>
          <w:tcPr>
            <w:tcW w:w="0" w:type="auto"/>
            <w:gridSpan w:val="6"/>
            <w:hideMark/>
          </w:tcPr>
          <w:p w:rsidR="00B5036E" w:rsidRPr="00517F2D" w:rsidRDefault="00B5036E" w:rsidP="00B503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В том числе, %</w:t>
            </w:r>
          </w:p>
        </w:tc>
      </w:tr>
      <w:tr w:rsidR="00B5036E" w:rsidRPr="00517F2D" w:rsidTr="00517F2D">
        <w:trPr>
          <w:tblCellSpacing w:w="0" w:type="dxa"/>
        </w:trPr>
        <w:tc>
          <w:tcPr>
            <w:tcW w:w="1726" w:type="dxa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говядина и телятина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свинина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баранина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козлятина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мясо птицы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другие виды мяса</w:t>
            </w:r>
          </w:p>
        </w:tc>
      </w:tr>
      <w:tr w:rsidR="00B5036E" w:rsidRPr="00517F2D" w:rsidTr="00517F2D">
        <w:trPr>
          <w:tblCellSpacing w:w="0" w:type="dxa"/>
        </w:trPr>
        <w:tc>
          <w:tcPr>
            <w:tcW w:w="10618" w:type="dxa"/>
            <w:gridSpan w:val="8"/>
            <w:hideMark/>
          </w:tcPr>
          <w:p w:rsidR="00B5036E" w:rsidRPr="00517F2D" w:rsidRDefault="00B5036E" w:rsidP="00B503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В мире (данные ФАО)</w:t>
            </w:r>
          </w:p>
        </w:tc>
      </w:tr>
      <w:tr w:rsidR="00B5036E" w:rsidRPr="00517F2D" w:rsidTr="00517F2D">
        <w:trPr>
          <w:trHeight w:val="506"/>
          <w:tblCellSpacing w:w="0" w:type="dxa"/>
        </w:trPr>
        <w:tc>
          <w:tcPr>
            <w:tcW w:w="1726" w:type="dxa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1989-1991 гг. (в среднем)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179128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B5036E" w:rsidRPr="00517F2D" w:rsidTr="00517F2D">
        <w:trPr>
          <w:tblCellSpacing w:w="0" w:type="dxa"/>
        </w:trPr>
        <w:tc>
          <w:tcPr>
            <w:tcW w:w="1726" w:type="dxa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1996 г.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204882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38,3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B5036E" w:rsidRPr="00517F2D" w:rsidTr="00517F2D">
        <w:trPr>
          <w:tblCellSpacing w:w="0" w:type="dxa"/>
        </w:trPr>
        <w:tc>
          <w:tcPr>
            <w:tcW w:w="1726" w:type="dxa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2001 г.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236541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B5036E" w:rsidRPr="00517F2D" w:rsidTr="00517F2D">
        <w:trPr>
          <w:tblCellSpacing w:w="0" w:type="dxa"/>
        </w:trPr>
        <w:tc>
          <w:tcPr>
            <w:tcW w:w="1726" w:type="dxa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 xml:space="preserve">2001 г. </w:t>
            </w:r>
            <w:proofErr w:type="gramStart"/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17F2D">
              <w:rPr>
                <w:rFonts w:ascii="Times New Roman" w:hAnsi="Times New Roman" w:cs="Times New Roman"/>
                <w:sz w:val="24"/>
                <w:szCs w:val="24"/>
              </w:rPr>
              <w:t xml:space="preserve"> % к 1989-1991 гг.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132,1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108,6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130,9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141,6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130,9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119,2</w:t>
            </w:r>
          </w:p>
        </w:tc>
      </w:tr>
      <w:tr w:rsidR="00B5036E" w:rsidRPr="00517F2D" w:rsidTr="00517F2D">
        <w:trPr>
          <w:tblCellSpacing w:w="0" w:type="dxa"/>
        </w:trPr>
        <w:tc>
          <w:tcPr>
            <w:tcW w:w="10618" w:type="dxa"/>
            <w:gridSpan w:val="8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В России</w:t>
            </w:r>
          </w:p>
        </w:tc>
      </w:tr>
      <w:tr w:rsidR="00B5036E" w:rsidRPr="00517F2D" w:rsidTr="00517F2D">
        <w:trPr>
          <w:tblCellSpacing w:w="0" w:type="dxa"/>
        </w:trPr>
        <w:tc>
          <w:tcPr>
            <w:tcW w:w="1726" w:type="dxa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1990 г.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10058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3,8*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B5036E" w:rsidRPr="00517F2D" w:rsidTr="00517F2D">
        <w:trPr>
          <w:tblCellSpacing w:w="0" w:type="dxa"/>
        </w:trPr>
        <w:tc>
          <w:tcPr>
            <w:tcW w:w="1726" w:type="dxa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1996 г.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5336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4,3*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B5036E" w:rsidRPr="00517F2D" w:rsidTr="00517F2D">
        <w:trPr>
          <w:tblCellSpacing w:w="0" w:type="dxa"/>
        </w:trPr>
        <w:tc>
          <w:tcPr>
            <w:tcW w:w="1726" w:type="dxa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2001 г.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4518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5036E" w:rsidRPr="00517F2D" w:rsidTr="00517F2D">
        <w:trPr>
          <w:tblCellSpacing w:w="0" w:type="dxa"/>
        </w:trPr>
        <w:tc>
          <w:tcPr>
            <w:tcW w:w="1726" w:type="dxa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2001 г. в % к 1990 г.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32,3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</w:tr>
      <w:tr w:rsidR="00B5036E" w:rsidRPr="00517F2D" w:rsidTr="00517F2D">
        <w:trPr>
          <w:tblCellSpacing w:w="0" w:type="dxa"/>
        </w:trPr>
        <w:tc>
          <w:tcPr>
            <w:tcW w:w="1726" w:type="dxa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Рациональная структура, %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hideMark/>
          </w:tcPr>
          <w:p w:rsidR="00B5036E" w:rsidRPr="00517F2D" w:rsidRDefault="00B5036E" w:rsidP="00B50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F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5036E" w:rsidRPr="00517F2D" w:rsidRDefault="00B5036E" w:rsidP="00B50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F2D">
        <w:rPr>
          <w:rFonts w:ascii="Times New Roman" w:eastAsia="Times New Roman" w:hAnsi="Times New Roman" w:cs="Times New Roman"/>
          <w:sz w:val="24"/>
          <w:szCs w:val="24"/>
        </w:rPr>
        <w:t>*Баранина и козлятина вместе.</w:t>
      </w:r>
    </w:p>
    <w:p w:rsidR="00B5036E" w:rsidRPr="00517F2D" w:rsidRDefault="00B5036E" w:rsidP="00B50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036E" w:rsidRPr="00517F2D" w:rsidRDefault="00B5036E" w:rsidP="00B50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F2D">
        <w:rPr>
          <w:rFonts w:ascii="Times New Roman" w:eastAsia="Times New Roman" w:hAnsi="Times New Roman" w:cs="Times New Roman"/>
          <w:sz w:val="24"/>
          <w:szCs w:val="24"/>
        </w:rPr>
        <w:t>В структуре мирового производства мяса отмечается следующая динамика: растет на 0,5-0,6 % в год производство мяса птицы и примерно в такой же пропорции снижается производство говядины, а доля свинины практически не изменяется. Наибольший удельный вес среди всех видов мяса имеет свинина (38,6 %), а доли мяса птицы и говядины составляют 29,6 и 23,9 % соответственно. В 1950 г. на долю говядины приходилось 49,8 %, свинины —40,5%</w:t>
      </w:r>
    </w:p>
    <w:p w:rsidR="00B5036E" w:rsidRPr="00517F2D" w:rsidRDefault="00B5036E" w:rsidP="00B50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F2D">
        <w:rPr>
          <w:rFonts w:ascii="Times New Roman" w:eastAsia="Times New Roman" w:hAnsi="Times New Roman" w:cs="Times New Roman"/>
          <w:sz w:val="24"/>
          <w:szCs w:val="24"/>
        </w:rPr>
        <w:t>В странах СНГ наиболее высокий уровень производства мяса в Беларуси — 63 кг на душу населения, в Казахстане — 41,5 кг, в Киргизии -38,8 кг, в России — 30,8 кг, а самые низкие показатели в Таджикистане — 5,7 кг, в Армении — 12,6 кг, в Азербайджане — 14,1 кг</w:t>
      </w:r>
    </w:p>
    <w:p w:rsidR="00B5036E" w:rsidRPr="00517F2D" w:rsidRDefault="00B5036E" w:rsidP="00B50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F2D">
        <w:rPr>
          <w:rFonts w:ascii="Times New Roman" w:eastAsia="Times New Roman" w:hAnsi="Times New Roman" w:cs="Times New Roman"/>
          <w:sz w:val="24"/>
          <w:szCs w:val="24"/>
        </w:rPr>
        <w:t>В России производство баранины на душу населения в 2001 г. составило 0,75 кг. В 1990 г. этот показатель был равен 2,5 кг, в 1995 г. — 1,8 кг, в 1998 г. —1,2кг.</w:t>
      </w:r>
    </w:p>
    <w:p w:rsidR="00B5036E" w:rsidRPr="00517F2D" w:rsidRDefault="00B5036E" w:rsidP="00B50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gramStart"/>
      <w:r w:rsidRPr="00517F2D">
        <w:rPr>
          <w:rFonts w:ascii="Times New Roman" w:eastAsia="Times New Roman" w:hAnsi="Times New Roman" w:cs="Times New Roman"/>
          <w:sz w:val="24"/>
          <w:szCs w:val="24"/>
          <w:u w:val="single"/>
        </w:rPr>
        <w:t>Эти данные характеризуют устойчивое снижение производства баранины в стране за последние 10-12 лет.</w:t>
      </w:r>
      <w:proofErr w:type="gramEnd"/>
    </w:p>
    <w:p w:rsidR="00B5036E" w:rsidRPr="00517F2D" w:rsidRDefault="00B5036E" w:rsidP="00B50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F2D">
        <w:rPr>
          <w:rFonts w:ascii="Times New Roman" w:eastAsia="Times New Roman" w:hAnsi="Times New Roman" w:cs="Times New Roman"/>
          <w:sz w:val="24"/>
          <w:szCs w:val="24"/>
        </w:rPr>
        <w:t>В отношении рациональных норм потребления баранины ранее считалось, что ее доля в общем потреблении мяса всех видов должна составлять 10 %, но с развитием птицеводства и свиноводства эта доля снизилась до 5 % (4,1 кг). Учитывая это, можно полагать, что рациональные нормы потребления мяса разных видов скорее отражают сложившееся положение, нежели научно обоснованные рекомендации.</w:t>
      </w:r>
    </w:p>
    <w:p w:rsidR="00B5036E" w:rsidRPr="00517F2D" w:rsidRDefault="00B5036E" w:rsidP="00B50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F2D">
        <w:rPr>
          <w:rFonts w:ascii="Times New Roman" w:eastAsia="Times New Roman" w:hAnsi="Times New Roman" w:cs="Times New Roman"/>
          <w:sz w:val="24"/>
          <w:szCs w:val="24"/>
        </w:rPr>
        <w:t>Однако даже при 5 %-ной доле баранины в годовой структуре потребления мяса ее производство (потребление) должно возрасти в 5,5 раза — с 0,75 кг в 2001 г. до 4,1 кг (рациональная норма).</w:t>
      </w:r>
    </w:p>
    <w:p w:rsidR="00B5036E" w:rsidRPr="00517F2D" w:rsidRDefault="00B5036E" w:rsidP="00B50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F2D">
        <w:rPr>
          <w:rFonts w:ascii="Times New Roman" w:eastAsia="Times New Roman" w:hAnsi="Times New Roman" w:cs="Times New Roman"/>
          <w:sz w:val="24"/>
          <w:szCs w:val="24"/>
        </w:rPr>
        <w:t>Эти данные свидетельствуют о том, что перед овцеводами Казахстана и стран СНГ стоят большие и сложные задачи. Вместе с тем надо отметить то, что возможности для увеличения поголовья овец и производства баранины имеются практически повсеместно. В Казахстане имеются многочисленные  массивы пустующих в настоящее время пастбищ, которые рационально могут использовать в основном только овцы; имеющийся генофонд отечественных пород овец, при умелом его использовании, в состоянии обеспечить быстрый рост всех видов овцеводческой продукции; сохранившийся производственный и научный кадровый потенциал способен решать задачи, стоящие на пути развития отрасли. Чтобы эти резервы заработали, необходимо государству осуществить экономическое стимулирование производства продукции отрасли.</w:t>
      </w:r>
    </w:p>
    <w:p w:rsidR="00517F2D" w:rsidRPr="00517F2D" w:rsidRDefault="00B5036E" w:rsidP="00366B86">
      <w:pPr>
        <w:shd w:val="clear" w:color="auto" w:fill="FFFFFF"/>
        <w:tabs>
          <w:tab w:val="left" w:pos="2880"/>
        </w:tabs>
        <w:spacing w:after="0" w:line="240" w:lineRule="auto"/>
        <w:ind w:left="43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  <w:lang w:val="kk-KZ"/>
        </w:rPr>
      </w:pPr>
      <w:r w:rsidRPr="00517F2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     </w:t>
      </w:r>
      <w:r w:rsidR="00517F2D" w:rsidRPr="00517F2D">
        <w:rPr>
          <w:rFonts w:ascii="Times New Roman" w:hAnsi="Times New Roman" w:cs="Times New Roman"/>
          <w:b/>
          <w:bCs/>
          <w:spacing w:val="-2"/>
          <w:sz w:val="24"/>
          <w:szCs w:val="24"/>
          <w:lang w:val="kk-KZ"/>
        </w:rPr>
        <w:t xml:space="preserve"> </w:t>
      </w:r>
    </w:p>
    <w:p w:rsidR="00B5036E" w:rsidRPr="00517F2D" w:rsidRDefault="00517F2D" w:rsidP="00366B86">
      <w:pPr>
        <w:shd w:val="clear" w:color="auto" w:fill="FFFFFF"/>
        <w:tabs>
          <w:tab w:val="left" w:pos="2880"/>
        </w:tabs>
        <w:spacing w:after="0" w:line="240" w:lineRule="auto"/>
        <w:ind w:left="43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517F2D">
        <w:rPr>
          <w:rFonts w:ascii="Times New Roman" w:hAnsi="Times New Roman" w:cs="Times New Roman"/>
          <w:b/>
          <w:bCs/>
          <w:spacing w:val="-2"/>
          <w:sz w:val="24"/>
          <w:szCs w:val="24"/>
          <w:lang w:val="kk-KZ"/>
        </w:rPr>
        <w:t xml:space="preserve">       </w:t>
      </w:r>
      <w:r w:rsidR="00B5036E" w:rsidRPr="00517F2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2.Понятие мяса и его структура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b/>
          <w:sz w:val="24"/>
          <w:szCs w:val="24"/>
        </w:rPr>
        <w:t>Мясо</w:t>
      </w:r>
      <w:r w:rsidRPr="00517F2D">
        <w:rPr>
          <w:rFonts w:ascii="Times New Roman" w:hAnsi="Times New Roman" w:cs="Times New Roman"/>
          <w:sz w:val="24"/>
          <w:szCs w:val="24"/>
        </w:rPr>
        <w:t xml:space="preserve"> — это туша убойного животного, с которого снята шку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ра, отделены голова, нижние части конечностей и внутренние органы.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7F2D">
        <w:rPr>
          <w:rFonts w:ascii="Times New Roman" w:hAnsi="Times New Roman" w:cs="Times New Roman"/>
          <w:sz w:val="24"/>
          <w:szCs w:val="24"/>
        </w:rPr>
        <w:t>Туша животного — это комплекс различных тканей: мышеч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ная, жировая, соединительная, костная, хрящевая, кровь и др.</w:t>
      </w:r>
      <w:proofErr w:type="gramEnd"/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i/>
          <w:sz w:val="24"/>
          <w:szCs w:val="24"/>
        </w:rPr>
        <w:t>Мышечная ткань</w:t>
      </w:r>
      <w:r w:rsidRPr="00517F2D">
        <w:rPr>
          <w:rFonts w:ascii="Times New Roman" w:hAnsi="Times New Roman" w:cs="Times New Roman"/>
          <w:sz w:val="24"/>
          <w:szCs w:val="24"/>
        </w:rPr>
        <w:t xml:space="preserve"> — это основная ткань мяса. По развитию мышечной ткани определяют категорию упитанности. Мышечная ткань животного выполняет двигательные функции, участвует в кровообращении и выполняет другие физиологические функции. Чем больше в мышечной ткани соединительной ткани, тем она грубее, качество мяса ниже.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i/>
          <w:sz w:val="24"/>
          <w:szCs w:val="24"/>
        </w:rPr>
        <w:t>Соединительная ткань</w:t>
      </w:r>
      <w:r w:rsidRPr="00517F2D">
        <w:rPr>
          <w:rFonts w:ascii="Times New Roman" w:hAnsi="Times New Roman" w:cs="Times New Roman"/>
          <w:sz w:val="24"/>
          <w:szCs w:val="24"/>
        </w:rPr>
        <w:t xml:space="preserve"> связывает ткани между собой и ске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летом, образует сухожилия, хрящи, пленки, основу костной тка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ни. Белки этой ткани неполноценные.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i/>
          <w:sz w:val="24"/>
          <w:szCs w:val="24"/>
        </w:rPr>
        <w:t>Жировая ткань</w:t>
      </w:r>
      <w:r w:rsidRPr="00517F2D">
        <w:rPr>
          <w:rFonts w:ascii="Times New Roman" w:hAnsi="Times New Roman" w:cs="Times New Roman"/>
          <w:sz w:val="24"/>
          <w:szCs w:val="24"/>
        </w:rPr>
        <w:t xml:space="preserve"> состоит из жировых клеток с прослойками рыхлой соединительной ткани. Жировая ткань пронизана мель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чайшими кровеносными сосудами. Общее количество жировой ткани в организме животного зависит от возраста, вида, породы, пола, характера откорма и колеблется от 0,6 до 40%.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>По месту расположения различают жировую ткань подкож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ную (у свиней называют шпиком), внутреннюю и межмышечную.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>Внутренняя жировая ткань образуется между волокнами, пуч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ками и мускулами мышечной ткани, образуя мясо с «мраморностью». «Мраморное» мясо обладает повышенной энергетической ценностью и высокими вкусовыми достоинствами.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i/>
          <w:sz w:val="24"/>
          <w:szCs w:val="24"/>
        </w:rPr>
        <w:lastRenderedPageBreak/>
        <w:t>Костная ткань</w:t>
      </w:r>
      <w:r w:rsidRPr="00517F2D">
        <w:rPr>
          <w:rFonts w:ascii="Times New Roman" w:hAnsi="Times New Roman" w:cs="Times New Roman"/>
          <w:sz w:val="24"/>
          <w:szCs w:val="24"/>
        </w:rPr>
        <w:t xml:space="preserve"> — образует скелет животного. Пищевая цен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ность этой ткани невысока. Из костей получают костный жир, костную муку, готовят бульон. Различают кости трубчатые, плос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кие и короткие. Костная ткань составляет 18—20%.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i/>
          <w:sz w:val="24"/>
          <w:szCs w:val="24"/>
        </w:rPr>
        <w:t>Хрящевая ткань</w:t>
      </w:r>
      <w:r w:rsidRPr="00517F2D">
        <w:rPr>
          <w:rFonts w:ascii="Times New Roman" w:hAnsi="Times New Roman" w:cs="Times New Roman"/>
          <w:sz w:val="24"/>
          <w:szCs w:val="24"/>
        </w:rPr>
        <w:t xml:space="preserve"> покрывает поверхности костей; из нее обра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зованы реберные хрящи, ушные раковины и другие органы.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i/>
          <w:sz w:val="24"/>
          <w:szCs w:val="24"/>
        </w:rPr>
        <w:t>Кровь</w:t>
      </w:r>
      <w:r w:rsidRPr="00517F2D">
        <w:rPr>
          <w:rFonts w:ascii="Times New Roman" w:hAnsi="Times New Roman" w:cs="Times New Roman"/>
          <w:sz w:val="24"/>
          <w:szCs w:val="24"/>
        </w:rPr>
        <w:t xml:space="preserve"> — обработанную кровь используют в производстве кол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бас, лечебной продукции (гематоген, кровяная сыворотка).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>Количество крови у крупного рогатого скота 7,5%—8,3%; у сви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ней — 4,5% от живой массы.</w:t>
      </w:r>
    </w:p>
    <w:p w:rsidR="00B5036E" w:rsidRPr="00517F2D" w:rsidRDefault="00B5036E" w:rsidP="00366B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F2D">
        <w:rPr>
          <w:rFonts w:ascii="Times New Roman" w:hAnsi="Times New Roman" w:cs="Times New Roman"/>
          <w:b/>
          <w:sz w:val="24"/>
          <w:szCs w:val="24"/>
        </w:rPr>
        <w:t>3. Классификация мяса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>Мясо классифицируют по виду убойных животных, полу, возрасту, упитанности и термическому состоянию.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7F2D">
        <w:rPr>
          <w:rFonts w:ascii="Times New Roman" w:hAnsi="Times New Roman" w:cs="Times New Roman"/>
          <w:sz w:val="24"/>
          <w:szCs w:val="24"/>
        </w:rPr>
        <w:t>По виду убойных животных различают мясо крупного и мел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кого рогатого скота, свиней, оленей, кроликов, лошадей, верблю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дов, буйволов, диких животных (лося, медведя, косули) и др.</w:t>
      </w:r>
      <w:proofErr w:type="gramEnd"/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>Мясо крупного рогатого скота подразделяют на мясо коров, мясо волов (кастрированные самцы), мясо быков (взрослые некас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трированные самцы).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 xml:space="preserve">Мясо крупного рогатого скота подразделяют по возрасту: говядина от взрослого скота (старше трех лет), молодняка (от 3 мес. до 3 лет), телятина (от 14 дней до 3 </w:t>
      </w:r>
      <w:proofErr w:type="spellStart"/>
      <w:proofErr w:type="gramStart"/>
      <w:r w:rsidRPr="00517F2D">
        <w:rPr>
          <w:rFonts w:ascii="Times New Roman" w:hAnsi="Times New Roman" w:cs="Times New Roman"/>
          <w:sz w:val="24"/>
          <w:szCs w:val="24"/>
        </w:rPr>
        <w:t>мес</w:t>
      </w:r>
      <w:proofErr w:type="spellEnd"/>
      <w:proofErr w:type="gramEnd"/>
      <w:r w:rsidRPr="00517F2D">
        <w:rPr>
          <w:rFonts w:ascii="Times New Roman" w:hAnsi="Times New Roman" w:cs="Times New Roman"/>
          <w:sz w:val="24"/>
          <w:szCs w:val="24"/>
        </w:rPr>
        <w:t>).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>Мясо взрослых коров ярко-красного цвета, цвет жира от бело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го до желтоватого, мышечная ткань плотная с прослойками жира (мраморность).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>Говядина молодняка имеет цвет розовато-красный, мышцы тонкозернистые, мраморность слабо выражена.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 xml:space="preserve">Телятина имеет цвет от </w:t>
      </w:r>
      <w:proofErr w:type="gramStart"/>
      <w:r w:rsidRPr="00517F2D">
        <w:rPr>
          <w:rFonts w:ascii="Times New Roman" w:hAnsi="Times New Roman" w:cs="Times New Roman"/>
          <w:sz w:val="24"/>
          <w:szCs w:val="24"/>
        </w:rPr>
        <w:t>розовато-молочного</w:t>
      </w:r>
      <w:proofErr w:type="gramEnd"/>
      <w:r w:rsidRPr="00517F2D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517F2D">
        <w:rPr>
          <w:rFonts w:ascii="Times New Roman" w:hAnsi="Times New Roman" w:cs="Times New Roman"/>
          <w:sz w:val="24"/>
          <w:szCs w:val="24"/>
        </w:rPr>
        <w:t>розового</w:t>
      </w:r>
      <w:proofErr w:type="spellEnd"/>
      <w:r w:rsidRPr="00517F2D">
        <w:rPr>
          <w:rFonts w:ascii="Times New Roman" w:hAnsi="Times New Roman" w:cs="Times New Roman"/>
          <w:sz w:val="24"/>
          <w:szCs w:val="24"/>
        </w:rPr>
        <w:t>; кон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систенция нежная, подкожный жир почти отсутствует. Телятина легко усваивается организмом человека, высоко ценится в детском и диетическом питании.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>К мясу мелкого рогатого скота относят баранину и козлятину.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>Баранина (мясо овец) — мясо светло-красного цвета, консис</w:t>
      </w:r>
      <w:r w:rsidRPr="00517F2D">
        <w:rPr>
          <w:rFonts w:ascii="Times New Roman" w:hAnsi="Times New Roman" w:cs="Times New Roman"/>
          <w:sz w:val="24"/>
          <w:szCs w:val="24"/>
        </w:rPr>
        <w:softHyphen/>
        <w:t xml:space="preserve">тенция нежная, подкожный жир белый, плотный, </w:t>
      </w:r>
      <w:proofErr w:type="spellStart"/>
      <w:r w:rsidRPr="00517F2D">
        <w:rPr>
          <w:rFonts w:ascii="Times New Roman" w:hAnsi="Times New Roman" w:cs="Times New Roman"/>
          <w:sz w:val="24"/>
          <w:szCs w:val="24"/>
        </w:rPr>
        <w:t>крошливый</w:t>
      </w:r>
      <w:proofErr w:type="spellEnd"/>
      <w:r w:rsidRPr="00517F2D">
        <w:rPr>
          <w:rFonts w:ascii="Times New Roman" w:hAnsi="Times New Roman" w:cs="Times New Roman"/>
          <w:sz w:val="24"/>
          <w:szCs w:val="24"/>
        </w:rPr>
        <w:t>, мраморность отсутствует.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>Мясо старых животных грубое, со специфическим запахом, жир тугоплавкий, белый.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>Лучшим является мясо молодых животных в возрасте до од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ного года.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>Козлятина отличается от баранины более интенсивной окрас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кой мяса, по вкусовым достоинствам уступает баранине.</w:t>
      </w:r>
    </w:p>
    <w:p w:rsidR="00B5036E" w:rsidRPr="00517F2D" w:rsidRDefault="00560838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pict>
          <v:line id="_x0000_s1026" style="position:absolute;left:0;text-align:left;z-index:251660288;mso-position-horizontal-relative:margin" from="793.05pt,-518.55pt" to="793.05pt,17.85pt" strokeweight=".5pt">
            <w10:wrap anchorx="margin"/>
          </v:line>
        </w:pict>
      </w:r>
      <w:r w:rsidR="00B5036E" w:rsidRPr="00517F2D">
        <w:rPr>
          <w:rFonts w:ascii="Times New Roman" w:hAnsi="Times New Roman" w:cs="Times New Roman"/>
          <w:sz w:val="24"/>
          <w:szCs w:val="24"/>
        </w:rPr>
        <w:t>Свинина. Мясо свиней подразделяют на свинину, мясо под</w:t>
      </w:r>
      <w:r w:rsidR="00B5036E" w:rsidRPr="00517F2D">
        <w:rPr>
          <w:rFonts w:ascii="Times New Roman" w:hAnsi="Times New Roman" w:cs="Times New Roman"/>
          <w:sz w:val="24"/>
          <w:szCs w:val="24"/>
        </w:rPr>
        <w:softHyphen/>
        <w:t>свинков, мясо поросят-молочников.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 xml:space="preserve">Свинину получают от животных с убойной массой 38 кг и более. Цвет мяса </w:t>
      </w:r>
      <w:proofErr w:type="gramStart"/>
      <w:r w:rsidRPr="00517F2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17F2D">
        <w:rPr>
          <w:rFonts w:ascii="Times New Roman" w:hAnsi="Times New Roman" w:cs="Times New Roman"/>
          <w:sz w:val="24"/>
          <w:szCs w:val="24"/>
        </w:rPr>
        <w:t xml:space="preserve"> светло-розового до красного. Мышечная ткань с мраморностью, жир подкожный — </w:t>
      </w:r>
      <w:proofErr w:type="spellStart"/>
      <w:r w:rsidRPr="00517F2D">
        <w:rPr>
          <w:rFonts w:ascii="Times New Roman" w:hAnsi="Times New Roman" w:cs="Times New Roman"/>
          <w:sz w:val="24"/>
          <w:szCs w:val="24"/>
        </w:rPr>
        <w:t>розовый</w:t>
      </w:r>
      <w:proofErr w:type="spellEnd"/>
      <w:r w:rsidRPr="00517F2D">
        <w:rPr>
          <w:rFonts w:ascii="Times New Roman" w:hAnsi="Times New Roman" w:cs="Times New Roman"/>
          <w:sz w:val="24"/>
          <w:szCs w:val="24"/>
        </w:rPr>
        <w:t>, внутренний — бе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лого цвета.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>Мясо подсвинков — это мясо животных с убойной массой от   12 до 38 кг. Мясо нежное, окраска светлая.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>Мясо поросят-молочников — мясо животных убойной массой от 3 до 6 кг. Мышечная ткань очень нежная, цвет бледно-розо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вый, почти белый.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>По термическому состоянию мясо подразделяют на парное, остывшее, охлажденное, мороженое, оттаявшее, повторно замо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роженное.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>Парное мясо получают сразу после убоя, температура в тол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ще мышц не ниже 34°С. Парное мясо высоко ценится в производ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стве вареных колбас.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>Остывшее мясо имеет температуру в толще мышц не выше 12°С. Такое мясо нестойко в хранении.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>Охлажденное мясо. Температура такого мяса от 0</w:t>
      </w:r>
      <w:proofErr w:type="gramStart"/>
      <w:r w:rsidRPr="00517F2D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517F2D">
        <w:rPr>
          <w:rFonts w:ascii="Times New Roman" w:hAnsi="Times New Roman" w:cs="Times New Roman"/>
          <w:sz w:val="24"/>
          <w:szCs w:val="24"/>
        </w:rPr>
        <w:t xml:space="preserve"> до4°С, пищевая ценность и кулинарные достоинства охлажденного мяса выше, чем у всех других видов.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>Мороженое мясо подвергают замораживанию до температу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ры не выше -8°С. Оно используется для длительного хранения; по сравнению с охлажденным мясом мороженое имеет более низ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кие пищевые и вкусовые достоинства.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>Оттаявшее мясо. При размораживании мяса без регулирова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ния температуры и влажности (в естественных условиях) оно те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ряет много мясного сока, при этом снижается его пищевая цен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ность.</w:t>
      </w:r>
    </w:p>
    <w:p w:rsidR="00B5036E" w:rsidRPr="00517F2D" w:rsidRDefault="00B5036E" w:rsidP="00366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>Повторно замороженное мясо, так же, как и оттаявшее, к реализации не допускается. Отличается от мороженого мяса более темным цветом поверхности. При согревании пальцем окраска такого мяса не изменяется, тогда, как на мороженом мясе остает</w:t>
      </w:r>
      <w:r w:rsidRPr="00517F2D">
        <w:rPr>
          <w:rFonts w:ascii="Times New Roman" w:hAnsi="Times New Roman" w:cs="Times New Roman"/>
          <w:sz w:val="24"/>
          <w:szCs w:val="24"/>
        </w:rPr>
        <w:softHyphen/>
        <w:t>ся пятно темного цвета.</w:t>
      </w:r>
    </w:p>
    <w:p w:rsidR="00366B86" w:rsidRPr="00517F2D" w:rsidRDefault="00366B86" w:rsidP="00B5036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B5036E" w:rsidRDefault="00366B86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517F2D">
        <w:rPr>
          <w:rFonts w:ascii="Times New Roman" w:hAnsi="Times New Roman" w:cs="Times New Roman"/>
          <w:b/>
          <w:i/>
          <w:sz w:val="24"/>
          <w:szCs w:val="24"/>
        </w:rPr>
        <w:t>Контрольные вопросы:</w:t>
      </w:r>
    </w:p>
    <w:p w:rsidR="00517F2D" w:rsidRDefault="00517F2D" w:rsidP="00B5036E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517F2D" w:rsidRDefault="00517F2D" w:rsidP="00517F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7F2D">
        <w:rPr>
          <w:rFonts w:ascii="Times New Roman" w:hAnsi="Times New Roman" w:cs="Times New Roman"/>
          <w:sz w:val="24"/>
          <w:szCs w:val="24"/>
        </w:rPr>
        <w:t>1.Каково состояние производства мяса в Республике Казахстан?</w:t>
      </w:r>
    </w:p>
    <w:p w:rsidR="00517F2D" w:rsidRDefault="00517F2D" w:rsidP="00517F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Основная  удельная доля производимого  мяса?</w:t>
      </w:r>
    </w:p>
    <w:p w:rsidR="00517F2D" w:rsidRDefault="00517F2D" w:rsidP="00517F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Классификация мяса в зависимости от половозрастного состояния животного?</w:t>
      </w:r>
    </w:p>
    <w:p w:rsidR="00517F2D" w:rsidRDefault="00517F2D" w:rsidP="00517F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4.Дайте понятие определению мяса?</w:t>
      </w:r>
    </w:p>
    <w:p w:rsidR="00517F2D" w:rsidRDefault="00517F2D" w:rsidP="00517F2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F2D" w:rsidRDefault="00517F2D" w:rsidP="00517F2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F2D" w:rsidRDefault="00517F2D" w:rsidP="00517F2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F2D" w:rsidRDefault="00517F2D" w:rsidP="00517F2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F2D" w:rsidRDefault="00517F2D" w:rsidP="00517F2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7F2D" w:rsidRDefault="00517F2D" w:rsidP="00517F2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F2D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517F2D" w:rsidRPr="00517F2D" w:rsidRDefault="00517F2D" w:rsidP="00517F2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7F2D" w:rsidRPr="00517F2D" w:rsidRDefault="00517F2D" w:rsidP="00517F2D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17F2D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1.</w:t>
      </w:r>
      <w:r w:rsidRPr="00517F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Хлебников, В.И. Товароведение и экспертиза продовольственных товаров. М.: Маркетинг; МУПК, 2001. 63 </w:t>
      </w:r>
      <w:proofErr w:type="gramStart"/>
      <w:r w:rsidRPr="00517F2D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proofErr w:type="gramEnd"/>
      <w:r w:rsidRPr="00517F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517F2D" w:rsidRPr="00517F2D" w:rsidRDefault="00517F2D" w:rsidP="00517F2D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517F2D">
        <w:rPr>
          <w:rFonts w:ascii="Times New Roman" w:hAnsi="Times New Roman" w:cs="Times New Roman"/>
          <w:sz w:val="24"/>
          <w:szCs w:val="24"/>
          <w:shd w:val="clear" w:color="auto" w:fill="FFFFFF"/>
        </w:rPr>
        <w:t>2. Микулович, Л.С. Товароведение продовольственных товаров с основанием микробиологии, санитарии и гигиены: учеб</w:t>
      </w:r>
      <w:proofErr w:type="gramStart"/>
      <w:r w:rsidRPr="00517F2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517F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517F2D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Pr="00517F2D">
        <w:rPr>
          <w:rFonts w:ascii="Times New Roman" w:hAnsi="Times New Roman" w:cs="Times New Roman"/>
          <w:sz w:val="24"/>
          <w:szCs w:val="24"/>
          <w:shd w:val="clear" w:color="auto" w:fill="FFFFFF"/>
        </w:rPr>
        <w:t>особие / Л.С. Микулович. – Минск:</w:t>
      </w:r>
    </w:p>
    <w:p w:rsidR="00517F2D" w:rsidRPr="00517F2D" w:rsidRDefault="00517F2D" w:rsidP="00517F2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517F2D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3.</w:t>
      </w:r>
      <w:r w:rsidRPr="00517F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Литвинова Л.И., Анфилофьева И.Ю. Микробиологическое исследование мяса./Новосибирский государственный аграрный университет. Новосибирск,2016.-24 </w:t>
      </w:r>
      <w:proofErr w:type="gramStart"/>
      <w:r w:rsidRPr="00517F2D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proofErr w:type="gramEnd"/>
      <w:r w:rsidRPr="00517F2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517F2D" w:rsidRPr="00517F2D" w:rsidRDefault="00517F2D" w:rsidP="00517F2D">
      <w:pPr>
        <w:spacing w:after="0"/>
        <w:jc w:val="both"/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</w:pPr>
      <w:r w:rsidRPr="00517F2D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4..</w:t>
      </w:r>
      <w:r w:rsidRPr="00517F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Товароведение и экспертиза потребительских товаров [Текст]: учебник / В.В. Шевченко, И.А. Ермилова, А.А. </w:t>
      </w:r>
      <w:proofErr w:type="spellStart"/>
      <w:r w:rsidRPr="00517F2D">
        <w:rPr>
          <w:rFonts w:ascii="Times New Roman" w:hAnsi="Times New Roman" w:cs="Times New Roman"/>
          <w:sz w:val="24"/>
          <w:szCs w:val="24"/>
          <w:shd w:val="clear" w:color="auto" w:fill="FFFFFF"/>
        </w:rPr>
        <w:t>Вытовтов</w:t>
      </w:r>
      <w:proofErr w:type="spellEnd"/>
      <w:r w:rsidRPr="00517F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[и др.]. – М.: ИНФРА – М, 2001. – 544 с.</w:t>
      </w:r>
      <w:r w:rsidRPr="00517F2D"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> </w:t>
      </w:r>
    </w:p>
    <w:p w:rsidR="00517F2D" w:rsidRPr="00517F2D" w:rsidRDefault="00517F2D" w:rsidP="00517F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517F2D" w:rsidRPr="00517F2D" w:rsidSect="00517F2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10168"/>
    <w:multiLevelType w:val="hybridMultilevel"/>
    <w:tmpl w:val="EAC2D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292B69"/>
    <w:multiLevelType w:val="hybridMultilevel"/>
    <w:tmpl w:val="A8D0A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5036E"/>
    <w:rsid w:val="00366B86"/>
    <w:rsid w:val="00517F2D"/>
    <w:rsid w:val="00560838"/>
    <w:rsid w:val="00B50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3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1422</Words>
  <Characters>8108</Characters>
  <Application>Microsoft Office Word</Application>
  <DocSecurity>0</DocSecurity>
  <Lines>67</Lines>
  <Paragraphs>19</Paragraphs>
  <ScaleCrop>false</ScaleCrop>
  <Company/>
  <LinksUpToDate>false</LinksUpToDate>
  <CharactersWithSpaces>9511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4</cp:revision>
  <cp:lastPrinted>2018-10-15T20:00:00Z</cp:lastPrinted>
  <dcterms:created xsi:type="dcterms:W3CDTF">2018-09-23T19:44:00Z</dcterms:created>
  <dcterms:modified xsi:type="dcterms:W3CDTF">2018-10-15T20:01:00Z</dcterms:modified>
</cp:coreProperties>
</file>